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666" w:rsidRDefault="001E7666" w:rsidP="001E7666">
      <w:pPr>
        <w:pStyle w:val="Nadpis3"/>
        <w:keepNext w:val="0"/>
        <w:keepLines w:val="0"/>
        <w:numPr>
          <w:ilvl w:val="2"/>
          <w:numId w:val="0"/>
        </w:numPr>
        <w:spacing w:before="320" w:after="240" w:line="360" w:lineRule="auto"/>
        <w:ind w:left="1922" w:hanging="504"/>
      </w:pPr>
      <w:r>
        <w:t>Mincová hra</w:t>
      </w:r>
    </w:p>
    <w:p w:rsidR="001E7666" w:rsidRDefault="001E7666" w:rsidP="001E7666">
      <w:pPr>
        <w:spacing w:line="360" w:lineRule="auto"/>
        <w:ind w:firstLine="0"/>
        <w:jc w:val="both"/>
        <w:rPr>
          <w:sz w:val="24"/>
        </w:rPr>
      </w:pPr>
      <w:r>
        <w:rPr>
          <w:sz w:val="24"/>
        </w:rPr>
        <w:t>Hra je určená pre dvoch hráčov, ktorí sa pohybujú po hracom pláne prostredníctvom  mincí.</w:t>
      </w:r>
    </w:p>
    <w:p w:rsidR="001E7666" w:rsidRDefault="001E7666" w:rsidP="001E7666">
      <w:pPr>
        <w:spacing w:line="360" w:lineRule="auto"/>
        <w:jc w:val="both"/>
        <w:rPr>
          <w:b/>
          <w:sz w:val="24"/>
        </w:rPr>
      </w:pPr>
      <w:r w:rsidRPr="005F6432">
        <w:rPr>
          <w:b/>
          <w:sz w:val="24"/>
        </w:rPr>
        <w:t xml:space="preserve">Hrací plán: </w:t>
      </w:r>
    </w:p>
    <w:p w:rsidR="001E7666" w:rsidRPr="005F6432" w:rsidRDefault="001E7666" w:rsidP="001E7666">
      <w:pPr>
        <w:spacing w:line="360" w:lineRule="auto"/>
        <w:jc w:val="both"/>
        <w:rPr>
          <w:b/>
          <w:sz w:val="24"/>
        </w:rPr>
      </w:pPr>
      <w:r w:rsidRPr="005F6432">
        <w:rPr>
          <w:b/>
          <w:noProof/>
          <w:sz w:val="24"/>
          <w:lang w:eastAsia="sk-SK" w:bidi="ar-SA"/>
        </w:rPr>
        <w:drawing>
          <wp:inline distT="0" distB="0" distL="0" distR="0">
            <wp:extent cx="2746952" cy="2895600"/>
            <wp:effectExtent l="19050" t="0" r="0" b="0"/>
            <wp:docPr id="1" name="Obrázok 7" descr="sustredenie_mi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redenie_mince.jpg"/>
                    <pic:cNvPicPr/>
                  </pic:nvPicPr>
                  <pic:blipFill>
                    <a:blip r:embed="rId5" cstate="print"/>
                    <a:stretch>
                      <a:fillRect/>
                    </a:stretch>
                  </pic:blipFill>
                  <pic:spPr>
                    <a:xfrm>
                      <a:off x="0" y="0"/>
                      <a:ext cx="2752425" cy="2901370"/>
                    </a:xfrm>
                    <a:prstGeom prst="rect">
                      <a:avLst/>
                    </a:prstGeom>
                  </pic:spPr>
                </pic:pic>
              </a:graphicData>
            </a:graphic>
          </wp:inline>
        </w:drawing>
      </w:r>
    </w:p>
    <w:p w:rsidR="001E7666" w:rsidRDefault="001E7666" w:rsidP="001E7666">
      <w:pPr>
        <w:spacing w:line="360" w:lineRule="auto"/>
        <w:jc w:val="both"/>
        <w:rPr>
          <w:b/>
          <w:sz w:val="24"/>
        </w:rPr>
      </w:pPr>
      <w:r>
        <w:rPr>
          <w:b/>
          <w:sz w:val="24"/>
        </w:rPr>
        <w:t>Pravidlá:</w:t>
      </w:r>
    </w:p>
    <w:p w:rsidR="001E7666" w:rsidRDefault="001E7666" w:rsidP="001E7666">
      <w:pPr>
        <w:spacing w:after="0" w:line="360" w:lineRule="auto"/>
        <w:rPr>
          <w:sz w:val="24"/>
        </w:rPr>
      </w:pPr>
      <w:r>
        <w:rPr>
          <w:sz w:val="24"/>
        </w:rPr>
        <w:t xml:space="preserve">Prvý hráč položí svoju mincu na políčko 2 (CENT) a druhý na políčko 15 (EURO). Vždy začína hráč CENT. Hráči sa striedajú vo svojich ťahoch, pričom pod jedným ťahom sa chápe pohyb pozdĺž plných čiar na susedné políčko. „Centový“ hráč vyhráva, ak sa mu podarí do svojho siedmeho ťahu chytiť „euro“ posunutím svojej mince na políčko s protihráčovou mincou. Ak sa mu to nepodarí, tak vyhráva „euro“. </w:t>
      </w:r>
    </w:p>
    <w:p w:rsidR="007B13F6" w:rsidRDefault="007B13F6"/>
    <w:sectPr w:rsidR="007B13F6" w:rsidSect="007B13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D73F8"/>
    <w:multiLevelType w:val="hybridMultilevel"/>
    <w:tmpl w:val="9E06DD4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A3C7FD8"/>
    <w:multiLevelType w:val="hybridMultilevel"/>
    <w:tmpl w:val="C892101E"/>
    <w:lvl w:ilvl="0" w:tplc="ECD41C44">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E7666"/>
    <w:rsid w:val="001E7666"/>
    <w:rsid w:val="003A0B4D"/>
    <w:rsid w:val="00667F6D"/>
    <w:rsid w:val="007B13F6"/>
    <w:rsid w:val="008434DF"/>
    <w:rsid w:val="00863106"/>
    <w:rsid w:val="009B251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7666"/>
    <w:pPr>
      <w:spacing w:after="240" w:line="480" w:lineRule="auto"/>
      <w:ind w:firstLine="357"/>
    </w:pPr>
    <w:rPr>
      <w:rFonts w:eastAsiaTheme="minorEastAsia"/>
      <w:lang w:bidi="en-US"/>
    </w:rPr>
  </w:style>
  <w:style w:type="paragraph" w:styleId="Nadpis1">
    <w:name w:val="heading 1"/>
    <w:basedOn w:val="Normlny"/>
    <w:next w:val="Normlny"/>
    <w:link w:val="Nadpis1Char"/>
    <w:uiPriority w:val="9"/>
    <w:qFormat/>
    <w:rsid w:val="003A0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3A0B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3A0B4D"/>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unhideWhenUsed/>
    <w:qFormat/>
    <w:rsid w:val="003A0B4D"/>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semiHidden/>
    <w:unhideWhenUsed/>
    <w:qFormat/>
    <w:rsid w:val="003A0B4D"/>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semiHidden/>
    <w:unhideWhenUsed/>
    <w:qFormat/>
    <w:rsid w:val="003A0B4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semiHidden/>
    <w:unhideWhenUsed/>
    <w:qFormat/>
    <w:rsid w:val="003A0B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A0B4D"/>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semiHidden/>
    <w:unhideWhenUsed/>
    <w:qFormat/>
    <w:rsid w:val="003A0B4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A0B4D"/>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3A0B4D"/>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3A0B4D"/>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
    <w:semiHidden/>
    <w:rsid w:val="003A0B4D"/>
    <w:rPr>
      <w:rFonts w:asciiTheme="majorHAnsi" w:eastAsiaTheme="majorEastAsia" w:hAnsiTheme="majorHAnsi" w:cstheme="majorBidi"/>
      <w:b/>
      <w:bCs/>
      <w:i/>
      <w:iCs/>
      <w:color w:val="4F81BD" w:themeColor="accent1"/>
    </w:rPr>
  </w:style>
  <w:style w:type="character" w:customStyle="1" w:styleId="Nadpis5Char">
    <w:name w:val="Nadpis 5 Char"/>
    <w:basedOn w:val="Predvolenpsmoodseku"/>
    <w:link w:val="Nadpis5"/>
    <w:uiPriority w:val="9"/>
    <w:semiHidden/>
    <w:rsid w:val="003A0B4D"/>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semiHidden/>
    <w:rsid w:val="003A0B4D"/>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
    <w:semiHidden/>
    <w:rsid w:val="003A0B4D"/>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3A0B4D"/>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
    <w:semiHidden/>
    <w:rsid w:val="003A0B4D"/>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3A0B4D"/>
    <w:pPr>
      <w:spacing w:line="240" w:lineRule="auto"/>
    </w:pPr>
    <w:rPr>
      <w:b/>
      <w:bCs/>
      <w:color w:val="4F81BD" w:themeColor="accent1"/>
      <w:sz w:val="18"/>
      <w:szCs w:val="18"/>
    </w:rPr>
  </w:style>
  <w:style w:type="paragraph" w:styleId="Nzov">
    <w:name w:val="Title"/>
    <w:basedOn w:val="Normlny"/>
    <w:next w:val="Normlny"/>
    <w:link w:val="NzovChar"/>
    <w:uiPriority w:val="10"/>
    <w:qFormat/>
    <w:rsid w:val="003A0B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3A0B4D"/>
    <w:rPr>
      <w:rFonts w:asciiTheme="majorHAnsi" w:eastAsiaTheme="majorEastAsia" w:hAnsiTheme="majorHAnsi" w:cstheme="majorBidi"/>
      <w:color w:val="17365D" w:themeColor="text2" w:themeShade="BF"/>
      <w:spacing w:val="5"/>
      <w:kern w:val="28"/>
      <w:sz w:val="52"/>
      <w:szCs w:val="52"/>
    </w:rPr>
  </w:style>
  <w:style w:type="paragraph" w:styleId="Podtitul">
    <w:name w:val="Subtitle"/>
    <w:basedOn w:val="Normlny"/>
    <w:next w:val="Normlny"/>
    <w:link w:val="PodtitulChar"/>
    <w:uiPriority w:val="11"/>
    <w:qFormat/>
    <w:rsid w:val="003A0B4D"/>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3A0B4D"/>
    <w:rPr>
      <w:rFonts w:asciiTheme="majorHAnsi" w:eastAsiaTheme="majorEastAsia" w:hAnsiTheme="majorHAnsi" w:cstheme="majorBidi"/>
      <w:i/>
      <w:iCs/>
      <w:color w:val="4F81BD" w:themeColor="accent1"/>
      <w:spacing w:val="15"/>
      <w:sz w:val="24"/>
      <w:szCs w:val="24"/>
    </w:rPr>
  </w:style>
  <w:style w:type="character" w:styleId="Siln">
    <w:name w:val="Strong"/>
    <w:basedOn w:val="Predvolenpsmoodseku"/>
    <w:uiPriority w:val="22"/>
    <w:qFormat/>
    <w:rsid w:val="003A0B4D"/>
    <w:rPr>
      <w:b/>
      <w:bCs/>
    </w:rPr>
  </w:style>
  <w:style w:type="character" w:styleId="Zvraznenie">
    <w:name w:val="Emphasis"/>
    <w:uiPriority w:val="20"/>
    <w:qFormat/>
    <w:rsid w:val="003A0B4D"/>
    <w:rPr>
      <w:i/>
      <w:iCs/>
    </w:rPr>
  </w:style>
  <w:style w:type="paragraph" w:styleId="Bezriadkovania">
    <w:name w:val="No Spacing"/>
    <w:basedOn w:val="Normlny"/>
    <w:link w:val="BezriadkovaniaChar"/>
    <w:autoRedefine/>
    <w:uiPriority w:val="1"/>
    <w:qFormat/>
    <w:rsid w:val="009B2510"/>
    <w:pPr>
      <w:spacing w:line="360" w:lineRule="auto"/>
      <w:ind w:firstLine="708"/>
      <w:jc w:val="both"/>
    </w:pPr>
    <w:rPr>
      <w:rFonts w:asciiTheme="majorHAnsi" w:hAnsiTheme="majorHAnsi" w:cs="Arial"/>
      <w:b/>
      <w:i/>
      <w:color w:val="000000" w:themeColor="text1"/>
      <w:sz w:val="32"/>
      <w:szCs w:val="32"/>
    </w:rPr>
  </w:style>
  <w:style w:type="paragraph" w:styleId="Odsekzoznamu">
    <w:name w:val="List Paragraph"/>
    <w:basedOn w:val="Normlny"/>
    <w:uiPriority w:val="34"/>
    <w:qFormat/>
    <w:rsid w:val="003A0B4D"/>
    <w:pPr>
      <w:ind w:left="720"/>
      <w:contextualSpacing/>
    </w:pPr>
  </w:style>
  <w:style w:type="paragraph" w:styleId="Citcia">
    <w:name w:val="Quote"/>
    <w:basedOn w:val="Normlny"/>
    <w:next w:val="Normlny"/>
    <w:link w:val="CitciaChar"/>
    <w:uiPriority w:val="29"/>
    <w:qFormat/>
    <w:rsid w:val="003A0B4D"/>
    <w:rPr>
      <w:i/>
      <w:iCs/>
      <w:color w:val="000000" w:themeColor="text1"/>
    </w:rPr>
  </w:style>
  <w:style w:type="character" w:customStyle="1" w:styleId="CitciaChar">
    <w:name w:val="Citácia Char"/>
    <w:basedOn w:val="Predvolenpsmoodseku"/>
    <w:link w:val="Citcia"/>
    <w:uiPriority w:val="29"/>
    <w:rsid w:val="003A0B4D"/>
    <w:rPr>
      <w:i/>
      <w:iCs/>
      <w:color w:val="000000" w:themeColor="text1"/>
    </w:rPr>
  </w:style>
  <w:style w:type="paragraph" w:styleId="Zvraznencitcia">
    <w:name w:val="Intense Quote"/>
    <w:basedOn w:val="Normlny"/>
    <w:next w:val="Normlny"/>
    <w:link w:val="ZvraznencitciaChar"/>
    <w:uiPriority w:val="30"/>
    <w:qFormat/>
    <w:rsid w:val="003A0B4D"/>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3A0B4D"/>
    <w:rPr>
      <w:b/>
      <w:bCs/>
      <w:i/>
      <w:iCs/>
      <w:color w:val="4F81BD" w:themeColor="accent1"/>
    </w:rPr>
  </w:style>
  <w:style w:type="character" w:styleId="Jemnzvraznenie">
    <w:name w:val="Subtle Emphasis"/>
    <w:uiPriority w:val="19"/>
    <w:qFormat/>
    <w:rsid w:val="003A0B4D"/>
    <w:rPr>
      <w:i/>
      <w:iCs/>
      <w:color w:val="808080" w:themeColor="text1" w:themeTint="7F"/>
    </w:rPr>
  </w:style>
  <w:style w:type="character" w:styleId="Intenzvnezvraznenie">
    <w:name w:val="Intense Emphasis"/>
    <w:uiPriority w:val="21"/>
    <w:qFormat/>
    <w:rsid w:val="003A0B4D"/>
    <w:rPr>
      <w:b/>
      <w:bCs/>
      <w:i/>
      <w:iCs/>
      <w:color w:val="4F81BD" w:themeColor="accent1"/>
    </w:rPr>
  </w:style>
  <w:style w:type="character" w:styleId="Jemnodkaz">
    <w:name w:val="Subtle Reference"/>
    <w:uiPriority w:val="31"/>
    <w:qFormat/>
    <w:rsid w:val="003A0B4D"/>
    <w:rPr>
      <w:smallCaps/>
      <w:color w:val="C0504D" w:themeColor="accent2"/>
      <w:u w:val="single"/>
    </w:rPr>
  </w:style>
  <w:style w:type="character" w:styleId="Intenzvnyodkaz">
    <w:name w:val="Intense Reference"/>
    <w:uiPriority w:val="32"/>
    <w:qFormat/>
    <w:rsid w:val="003A0B4D"/>
    <w:rPr>
      <w:b/>
      <w:bCs/>
      <w:smallCaps/>
      <w:color w:val="C0504D" w:themeColor="accent2"/>
      <w:spacing w:val="5"/>
      <w:u w:val="single"/>
    </w:rPr>
  </w:style>
  <w:style w:type="character" w:styleId="Nzovknihy">
    <w:name w:val="Book Title"/>
    <w:uiPriority w:val="33"/>
    <w:qFormat/>
    <w:rsid w:val="003A0B4D"/>
    <w:rPr>
      <w:b/>
      <w:bCs/>
      <w:smallCaps/>
      <w:spacing w:val="5"/>
    </w:rPr>
  </w:style>
  <w:style w:type="paragraph" w:styleId="Hlavikaobsahu">
    <w:name w:val="TOC Heading"/>
    <w:basedOn w:val="Nadpis1"/>
    <w:next w:val="Normlny"/>
    <w:uiPriority w:val="39"/>
    <w:semiHidden/>
    <w:unhideWhenUsed/>
    <w:qFormat/>
    <w:rsid w:val="003A0B4D"/>
    <w:pPr>
      <w:outlineLvl w:val="9"/>
    </w:pPr>
  </w:style>
  <w:style w:type="character" w:customStyle="1" w:styleId="BezriadkovaniaChar">
    <w:name w:val="Bez riadkovania Char"/>
    <w:basedOn w:val="Predvolenpsmoodseku"/>
    <w:link w:val="Bezriadkovania"/>
    <w:uiPriority w:val="1"/>
    <w:rsid w:val="009B2510"/>
    <w:rPr>
      <w:rFonts w:asciiTheme="majorHAnsi" w:eastAsiaTheme="minorEastAsia" w:hAnsiTheme="majorHAnsi" w:cs="Arial"/>
      <w:b/>
      <w:i/>
      <w:color w:val="000000" w:themeColor="text1"/>
      <w:sz w:val="32"/>
      <w:szCs w:val="32"/>
      <w:lang w:bidi="en-US"/>
    </w:rPr>
  </w:style>
  <w:style w:type="paragraph" w:styleId="Textbubliny">
    <w:name w:val="Balloon Text"/>
    <w:basedOn w:val="Normlny"/>
    <w:link w:val="TextbublinyChar"/>
    <w:uiPriority w:val="99"/>
    <w:semiHidden/>
    <w:unhideWhenUsed/>
    <w:rsid w:val="001E766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E7666"/>
    <w:rPr>
      <w:rFonts w:ascii="Tahoma" w:eastAsiaTheme="minorEastAs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Words>
  <Characters>447</Characters>
  <Application>Microsoft Office Word</Application>
  <DocSecurity>0</DocSecurity>
  <Lines>3</Lines>
  <Paragraphs>1</Paragraphs>
  <ScaleCrop>false</ScaleCrop>
  <Company>Grizli777</Company>
  <LinksUpToDate>false</LinksUpToDate>
  <CharactersWithSpaces>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2014-04-02T19:30:00Z</dcterms:created>
  <dcterms:modified xsi:type="dcterms:W3CDTF">2014-04-02T19:31:00Z</dcterms:modified>
</cp:coreProperties>
</file>